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13" w:rsidRPr="00A67379" w:rsidRDefault="00C92F89" w:rsidP="00C92F89">
      <w:pPr>
        <w:bidi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A67379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C92F89" w:rsidRDefault="00C92F89" w:rsidP="00C92F89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به اطلاع کلیه اعضای انجمن آبخیزداری ایران می رساند، انتخابات هیئت مدیره انجمن در تاریخ 13/08 در محل پژوهشکده حفاظت خاک و آبخیزداری تشکیل شد و بعد از شمارش آراء نتایج زیر مورد تایید قرار گرفت.</w:t>
      </w:r>
    </w:p>
    <w:p w:rsidR="00C92F89" w:rsidRPr="00A67379" w:rsidRDefault="00C92F89" w:rsidP="00A67379">
      <w:pPr>
        <w:bidi/>
        <w:jc w:val="center"/>
        <w:rPr>
          <w:rFonts w:cs="B Nazanin" w:hint="cs"/>
          <w:b/>
          <w:bCs/>
          <w:color w:val="C00000"/>
          <w:sz w:val="32"/>
          <w:szCs w:val="32"/>
          <w:rtl/>
          <w:lang w:bidi="fa-IR"/>
        </w:rPr>
      </w:pPr>
      <w:r w:rsidRPr="00A67379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 xml:space="preserve">نتایج </w:t>
      </w:r>
      <w:r w:rsidR="00A67379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 xml:space="preserve">شمارش </w:t>
      </w:r>
      <w:r w:rsidRPr="00A67379"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>آراء</w:t>
      </w:r>
    </w:p>
    <w:tbl>
      <w:tblPr>
        <w:tblpPr w:leftFromText="180" w:rightFromText="180" w:vertAnchor="text" w:horzAnchor="margin" w:tblpXSpec="center" w:tblpY="666"/>
        <w:tblW w:w="9342" w:type="dxa"/>
        <w:tblLayout w:type="fixed"/>
        <w:tblLook w:val="04A0" w:firstRow="1" w:lastRow="0" w:firstColumn="1" w:lastColumn="0" w:noHBand="0" w:noVBand="1"/>
      </w:tblPr>
      <w:tblGrid>
        <w:gridCol w:w="1008"/>
        <w:gridCol w:w="2661"/>
        <w:gridCol w:w="3729"/>
        <w:gridCol w:w="1080"/>
        <w:gridCol w:w="864"/>
      </w:tblGrid>
      <w:tr w:rsidR="00C92F89" w:rsidRPr="00C92F89" w:rsidTr="00A67379">
        <w:trPr>
          <w:trHeight w:val="4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نام و نام</w:t>
            </w: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softHyphen/>
              <w:t>خانوادگی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محل اشتغال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  <w:t>مجموع آراء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جمع کل</w:t>
            </w:r>
          </w:p>
        </w:tc>
      </w:tr>
      <w:tr w:rsidR="00C92F89" w:rsidRPr="00C92F89" w:rsidTr="00A67379">
        <w:trPr>
          <w:trHeight w:val="456"/>
        </w:trPr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داوطلبین عضویت در هیئت مدیره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 w:rsidRPr="00C92F89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سید حمیدرضا صادقی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دانشگاه تربیت مدرس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19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172</w:t>
            </w: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 w:rsidRPr="00C92F89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لیلا غلامی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دانشگاه علوم کشاورزی و منابع طبیعی ساری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 w:rsidRPr="00C92F89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عطاا... کاویان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دانشگاه علوم کشاورزی و منابع طبیعی ساری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20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 w:rsidRPr="00C92F89"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حبیب نظرنژاد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دانشکده منابع طبیعی دانشگاه ارومیه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علی طالبی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دانشکده منابع طبیعی دانشگاه یزد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محسن محسنی ساروی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دانشکده منابع طبیعی دانشگاه تهران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18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عبدالواحد خالدی درویشان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دانشگاه تربیت مدرس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پرویز گرشاسبی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پژوهشکده حفاظت خاک و آبخیزداری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27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زینب حزباوی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دانشگاه محقق اردبیلی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ارشک حلی‌ساز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دانشکده کشاورزی و منابع طبیعی دانشگاه هرمزگان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حمیدرضا پورقاسمی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دانشکده کشاورزی دانشگاه شیراز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مهندس محمدعلی فتاحی اردکانی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مرکز آموزش علمی-کاربردی منابع طبیعی جوانشیر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امین صالح‌پور جم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پژوهشکده حفاظت خاک و آبخیزداری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25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محمدرضا غریب‌رضا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پژوهشکده حفاظت خاک و آبخیزداری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15</w:t>
            </w:r>
          </w:p>
        </w:tc>
        <w:tc>
          <w:tcPr>
            <w:tcW w:w="8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7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داوطلبین عضویت در بازرس‌های انجمن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حسین سعادت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سازمان جنگل‌ها، مراتع و آبخیزداری کشور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32</w:t>
            </w: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مسعود گودرزی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پژوهشکده حفاظت خاک و آبخیزداری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lastRenderedPageBreak/>
              <w:t>3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مهدی شفقتی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سازمان جنگل‌ها، مراتع و آبخیزداری کشور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-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علیرضا نفرزادگان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دانشکده کشاورزی و منابع طبیعی دانشگاه هرمزگان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86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  <w:tr w:rsidR="00C92F89" w:rsidRPr="00C92F89" w:rsidTr="00A67379">
        <w:trPr>
          <w:trHeight w:val="4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دکتر محبوبه کیانی هرچگانی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F89" w:rsidRPr="00C92F89" w:rsidRDefault="00C92F89" w:rsidP="00C92F8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C92F89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پژوهشگر پسا دکتری دانشگاه یزد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F89" w:rsidRP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8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2F89" w:rsidRDefault="00C92F89" w:rsidP="00C92F89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</w:p>
        </w:tc>
      </w:tr>
    </w:tbl>
    <w:p w:rsidR="00C92F89" w:rsidRDefault="00C92F89" w:rsidP="00C92F89">
      <w:pPr>
        <w:bidi/>
        <w:rPr>
          <w:rFonts w:cs="B Nazanin" w:hint="cs"/>
          <w:sz w:val="28"/>
          <w:szCs w:val="28"/>
          <w:rtl/>
          <w:lang w:bidi="fa-IR"/>
        </w:rPr>
      </w:pPr>
    </w:p>
    <w:p w:rsidR="00A67379" w:rsidRDefault="00A67379" w:rsidP="00A67379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توضیحات: </w:t>
      </w:r>
    </w:p>
    <w:p w:rsidR="00A67379" w:rsidRDefault="00A67379" w:rsidP="00A67379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آقایان دکتر صادقی و دکتر کاویان به دلیل دو دوره فعالیت در هیئت مدیره و عدم کسب بیش از 4/3 رای حاضرین، آراء لازم را کسب ننمودند.</w:t>
      </w:r>
    </w:p>
    <w:p w:rsidR="00A67379" w:rsidRDefault="00A67379" w:rsidP="00A67379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آقای دکتر سعادت به دلیل بیش از دو دوره فعالیت و مشغله کاری از قبول سمت بازرس استعفا دادند. </w:t>
      </w:r>
    </w:p>
    <w:p w:rsidR="00A67379" w:rsidRDefault="00A67379" w:rsidP="00A67379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آقای دکتر گرشاسبی و دکتر محسنی ساروی از اعضای هیئت مدیره قبل در دور جدید همکاری خواهند داشت.</w:t>
      </w:r>
    </w:p>
    <w:p w:rsidR="00A67379" w:rsidRDefault="00A67379" w:rsidP="00A67379">
      <w:pPr>
        <w:bidi/>
        <w:ind w:left="360"/>
        <w:jc w:val="center"/>
        <w:rPr>
          <w:rFonts w:cs="B Nazanin" w:hint="cs"/>
          <w:b/>
          <w:bCs/>
          <w:color w:val="C00000"/>
          <w:sz w:val="32"/>
          <w:szCs w:val="32"/>
          <w:rtl/>
          <w:lang w:bidi="fa-IR"/>
        </w:rPr>
      </w:pPr>
      <w:r>
        <w:rPr>
          <w:rFonts w:cs="B Nazanin" w:hint="cs"/>
          <w:b/>
          <w:bCs/>
          <w:color w:val="C00000"/>
          <w:sz w:val="32"/>
          <w:szCs w:val="32"/>
          <w:rtl/>
          <w:lang w:bidi="fa-IR"/>
        </w:rPr>
        <w:t xml:space="preserve">نتیجه نهایی انتخابات </w:t>
      </w:r>
    </w:p>
    <w:tbl>
      <w:tblPr>
        <w:tblW w:w="6420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3400"/>
        <w:gridCol w:w="2060"/>
      </w:tblGrid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سمت</w:t>
            </w: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پرویز گرشاسبی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  <w:t>اعضای اصلی</w:t>
            </w: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 xml:space="preserve"> هیئت مدیره</w:t>
            </w: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امین صالح‌پور جم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محسن محسنی ساروی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علی طالبی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عبدالواحد خالدی درویشان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ارشک حلی‌ساز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حمیدرضا پورقاسمی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محمدرضا غریب‌رضا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  <w:t>اعضای علی البدل</w:t>
            </w: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 xml:space="preserve"> هیئت مدیره</w:t>
            </w: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لیلا غلامی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</w:p>
        </w:tc>
      </w:tr>
      <w:tr w:rsidR="00A67379" w:rsidRPr="00A67379" w:rsidTr="00A67379">
        <w:trPr>
          <w:trHeight w:val="336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A67379" w:rsidRPr="00A67379" w:rsidRDefault="00A67379" w:rsidP="00A67379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A67379">
              <w:rPr>
                <w:rFonts w:ascii="Calibri" w:eastAsia="Times New Roman" w:hAnsi="Calibri" w:cs="B Nazanin"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Times New Roman" w:eastAsia="Times New Roman" w:hAnsi="Times New Roman" w:hint="cs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  <w:t> </w:t>
            </w: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مسعود گودرزی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  <w:t>بازرس اصلی</w:t>
            </w:r>
          </w:p>
        </w:tc>
      </w:tr>
      <w:tr w:rsidR="00A67379" w:rsidRPr="00A67379" w:rsidTr="00A67379">
        <w:trPr>
          <w:trHeight w:val="4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79" w:rsidRPr="00A67379" w:rsidRDefault="00A67379" w:rsidP="00A67379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دکتر محبوبه کیانی هرچگانی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379" w:rsidRPr="00A67379" w:rsidRDefault="00A67379" w:rsidP="00A6737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</w:pPr>
            <w:r w:rsidRPr="00A67379"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  <w:t>بازری علی البدل</w:t>
            </w:r>
          </w:p>
        </w:tc>
      </w:tr>
    </w:tbl>
    <w:p w:rsidR="00A67379" w:rsidRDefault="00A67379" w:rsidP="00A67379">
      <w:pPr>
        <w:bidi/>
        <w:rPr>
          <w:rFonts w:cs="B Nazanin" w:hint="cs"/>
          <w:sz w:val="28"/>
          <w:szCs w:val="28"/>
          <w:rtl/>
          <w:lang w:bidi="fa-IR"/>
        </w:rPr>
      </w:pPr>
    </w:p>
    <w:p w:rsidR="00A67379" w:rsidRDefault="00A67379" w:rsidP="00A67379">
      <w:pPr>
        <w:bidi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 xml:space="preserve">توضیحات: </w:t>
      </w:r>
    </w:p>
    <w:p w:rsidR="00A67379" w:rsidRDefault="00A67379" w:rsidP="00A67379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اسامی هیئت مدیره جدید بعد از تکمیل مدارک به کمیسیون </w:t>
      </w:r>
      <w:r>
        <w:rPr>
          <w:rFonts w:cs="B Nazanin" w:hint="cs"/>
          <w:sz w:val="28"/>
          <w:szCs w:val="28"/>
          <w:rtl/>
          <w:lang w:bidi="fa-IR"/>
        </w:rPr>
        <w:t>انجمن های علمی ایران</w:t>
      </w:r>
      <w:r>
        <w:rPr>
          <w:rFonts w:cs="B Nazanin" w:hint="cs"/>
          <w:sz w:val="28"/>
          <w:szCs w:val="28"/>
          <w:rtl/>
          <w:lang w:bidi="fa-IR"/>
        </w:rPr>
        <w:t xml:space="preserve"> ارجاع خواهد شد. </w:t>
      </w:r>
    </w:p>
    <w:p w:rsidR="00A67379" w:rsidRDefault="00A67379" w:rsidP="00A67379">
      <w:pPr>
        <w:pStyle w:val="ListParagraph"/>
        <w:numPr>
          <w:ilvl w:val="0"/>
          <w:numId w:val="1"/>
        </w:numPr>
        <w:bidi/>
        <w:jc w:val="both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هیئت مدیره قبلی تا اخذ تائید کمیسیون انجمن های علمی ایران مسئولیت مدیریت انجمن را عهده دار خواهند بود. </w:t>
      </w:r>
    </w:p>
    <w:p w:rsidR="00A67379" w:rsidRPr="00A67379" w:rsidRDefault="00A67379" w:rsidP="00A67379">
      <w:pPr>
        <w:bidi/>
        <w:ind w:left="360"/>
        <w:rPr>
          <w:rFonts w:cs="B Nazanin" w:hint="cs"/>
          <w:b/>
          <w:bCs/>
          <w:color w:val="C00000"/>
          <w:sz w:val="32"/>
          <w:szCs w:val="32"/>
          <w:rtl/>
          <w:lang w:bidi="fa-IR"/>
        </w:rPr>
      </w:pPr>
    </w:p>
    <w:sectPr w:rsidR="00A67379" w:rsidRPr="00A67379" w:rsidSect="00C92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43688"/>
    <w:multiLevelType w:val="hybridMultilevel"/>
    <w:tmpl w:val="CCA096F0"/>
    <w:lvl w:ilvl="0" w:tplc="E7F2E6C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89"/>
    <w:rsid w:val="002B4513"/>
    <w:rsid w:val="00A67379"/>
    <w:rsid w:val="00C9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3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Pouresmaeel</dc:creator>
  <cp:lastModifiedBy>Mina Pouresmaeel</cp:lastModifiedBy>
  <cp:revision>1</cp:revision>
  <dcterms:created xsi:type="dcterms:W3CDTF">2019-11-05T08:06:00Z</dcterms:created>
  <dcterms:modified xsi:type="dcterms:W3CDTF">2019-11-05T08:25:00Z</dcterms:modified>
</cp:coreProperties>
</file>